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1" w:rsidRDefault="00850201" w:rsidP="00850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-104775</wp:posOffset>
            </wp:positionV>
            <wp:extent cx="752475" cy="9810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04850" cy="8858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UNITATEA  ADMINISTRATIV-TERITORIALA</w:t>
      </w:r>
    </w:p>
    <w:p w:rsidR="00850201" w:rsidRDefault="00850201" w:rsidP="00850201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PUCIOASA</w:t>
      </w:r>
    </w:p>
    <w:p w:rsidR="00850201" w:rsidRDefault="00850201" w:rsidP="00850201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DIRECTIA ECONOMICA – BIROUL VENITURI </w:t>
      </w:r>
    </w:p>
    <w:p w:rsidR="00850201" w:rsidRDefault="00850201" w:rsidP="00850201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Str.Fantanelor nr.7, orasul Pucioasa, judetul Dambovita</w:t>
      </w:r>
    </w:p>
    <w:p w:rsidR="00850201" w:rsidRDefault="00850201" w:rsidP="00850201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0245/232.277; Fax:0245/760.484</w:t>
      </w:r>
    </w:p>
    <w:p w:rsidR="00850201" w:rsidRDefault="00850201" w:rsidP="00850201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E-mail:info@primpuc.ro</w:t>
      </w:r>
    </w:p>
    <w:p w:rsidR="00850201" w:rsidRDefault="00850201" w:rsidP="0085020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 de executare 14654/07.08.2014         Nr. 2539/02.02.2017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PRIVIND VANZAREA PENTRU BUNURI IMOBILE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2017 luna FEBRUARIE 02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temeiul art. 250 alin. (1) din Legea nr. 207/2015- privind Codul de procedura fiscala, se face cunoscut ca in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27.02.2017 ora 10.00,</w:t>
      </w:r>
      <w:r>
        <w:rPr>
          <w:rFonts w:ascii="Times New Roman" w:hAnsi="Times New Roman" w:cs="Times New Roman"/>
          <w:sz w:val="24"/>
          <w:szCs w:val="24"/>
        </w:rPr>
        <w:t xml:space="preserve"> la sediul U.A.T. Oras  Pucioasa din str. Fantanelor nr.7, judetul Dambovita, se va vinde prin </w:t>
      </w:r>
      <w:r>
        <w:rPr>
          <w:rFonts w:ascii="Times New Roman" w:hAnsi="Times New Roman" w:cs="Times New Roman"/>
          <w:i/>
          <w:sz w:val="24"/>
          <w:szCs w:val="24"/>
        </w:rPr>
        <w:t>licitatie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 prezentare de oferte</w:t>
      </w:r>
      <w:r>
        <w:rPr>
          <w:rFonts w:ascii="Times New Roman" w:hAnsi="Times New Roman" w:cs="Times New Roman"/>
          <w:sz w:val="24"/>
          <w:szCs w:val="24"/>
        </w:rPr>
        <w:t xml:space="preserve">, bunul imobil aflat in proprietatea </w:t>
      </w:r>
      <w:r>
        <w:rPr>
          <w:rFonts w:ascii="Times New Roman" w:hAnsi="Times New Roman" w:cs="Times New Roman"/>
          <w:b/>
          <w:sz w:val="24"/>
          <w:szCs w:val="24"/>
        </w:rPr>
        <w:t>S.C. DRAG COM SRL, CUI- 20324141</w:t>
      </w:r>
      <w:r>
        <w:rPr>
          <w:rFonts w:ascii="Times New Roman" w:hAnsi="Times New Roman" w:cs="Times New Roman"/>
          <w:sz w:val="24"/>
          <w:szCs w:val="24"/>
        </w:rPr>
        <w:t>, cu sediul in Pucioasa, cart. Diaconesti nr. 2, jud. Dambovita,  dosar de executare nr. 14654/07.08.2014, si anume:</w:t>
      </w:r>
    </w:p>
    <w:p w:rsidR="00850201" w:rsidRPr="00304CB5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5BAD">
        <w:rPr>
          <w:rFonts w:ascii="Times New Roman" w:hAnsi="Times New Roman" w:cs="Times New Roman"/>
          <w:b/>
          <w:sz w:val="24"/>
          <w:szCs w:val="24"/>
        </w:rPr>
        <w:t>’’magazin mixt’’- situat in orasul Pucioasa, cart. Diaconesti, in suprafata de 77.43 mp</w:t>
      </w:r>
      <w:r w:rsidRPr="00155BAD">
        <w:rPr>
          <w:rFonts w:ascii="Times New Roman" w:hAnsi="Times New Roman" w:cs="Times New Roman"/>
          <w:sz w:val="24"/>
          <w:szCs w:val="24"/>
        </w:rPr>
        <w:t xml:space="preserve">. </w:t>
      </w:r>
      <w:r w:rsidRPr="00334172">
        <w:rPr>
          <w:rFonts w:ascii="Times New Roman" w:hAnsi="Times New Roman" w:cs="Times New Roman"/>
          <w:sz w:val="24"/>
          <w:szCs w:val="24"/>
          <w:u w:val="single"/>
        </w:rPr>
        <w:t>Terenul pe care este amplasat imobilul, in suprafata de 160 mp, se afla in proprietatea UAT Pucioasa.</w:t>
      </w:r>
    </w:p>
    <w:p w:rsidR="00850201" w:rsidRDefault="00850201" w:rsidP="00850201">
      <w:pPr>
        <w:spacing w:line="240" w:lineRule="auto"/>
        <w:ind w:left="13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AD">
        <w:rPr>
          <w:rFonts w:ascii="Times New Roman" w:hAnsi="Times New Roman" w:cs="Times New Roman"/>
          <w:b/>
          <w:bCs/>
          <w:sz w:val="24"/>
          <w:szCs w:val="24"/>
        </w:rPr>
        <w:t>Pretul de pornire al licitatiei este pretu</w:t>
      </w:r>
      <w:r>
        <w:rPr>
          <w:rFonts w:ascii="Times New Roman" w:hAnsi="Times New Roman" w:cs="Times New Roman"/>
          <w:b/>
          <w:bCs/>
          <w:sz w:val="24"/>
          <w:szCs w:val="24"/>
        </w:rPr>
        <w:t>l de evaluare, diminuat cu 25%, respectiv  16456.5</w:t>
      </w:r>
      <w:r w:rsidRPr="00155BAD">
        <w:rPr>
          <w:rFonts w:ascii="Times New Roman" w:hAnsi="Times New Roman" w:cs="Times New Roman"/>
          <w:b/>
          <w:bCs/>
          <w:sz w:val="24"/>
          <w:szCs w:val="24"/>
        </w:rPr>
        <w:t xml:space="preserve"> lei (exclusiv TVA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155BA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50C2">
        <w:rPr>
          <w:rFonts w:ascii="Times New Roman" w:hAnsi="Times New Roman" w:cs="Times New Roman"/>
          <w:b/>
          <w:bCs/>
          <w:sz w:val="24"/>
          <w:szCs w:val="24"/>
          <w:u w:val="single"/>
        </w:rPr>
        <w:t>acesta neincluzand si valoarea terenului</w:t>
      </w:r>
      <w:r>
        <w:rPr>
          <w:rFonts w:ascii="Times New Roman" w:hAnsi="Times New Roman" w:cs="Times New Roman"/>
          <w:b/>
          <w:bCs/>
          <w:sz w:val="24"/>
          <w:szCs w:val="24"/>
        </w:rPr>
        <w:t>, care se afla in proprietatea UAT Pucioasa.</w:t>
      </w:r>
    </w:p>
    <w:p w:rsidR="00850201" w:rsidRDefault="00850201" w:rsidP="0085020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36B3">
        <w:rPr>
          <w:rFonts w:ascii="Times New Roman" w:hAnsi="Times New Roman" w:cs="Times New Roman"/>
          <w:sz w:val="24"/>
          <w:szCs w:val="24"/>
        </w:rPr>
        <w:t>Regimul si cotele de taxa pe valoare adaugata aplicabile pentru vanzarea bunurilor</w:t>
      </w:r>
      <w:r>
        <w:rPr>
          <w:rFonts w:ascii="Times New Roman" w:hAnsi="Times New Roman" w:cs="Times New Roman"/>
          <w:sz w:val="24"/>
          <w:szCs w:val="24"/>
        </w:rPr>
        <w:t xml:space="preserve"> imobile sunt cele prevazute de Legea nr. 227/2015 privind Codul Fiscal, cu modificarile si completarile ulterioare.</w:t>
      </w:r>
    </w:p>
    <w:p w:rsidR="00850201" w:rsidRDefault="00850201" w:rsidP="0085020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Invitam pe toti cei care pretind vreun drept asupra imobilului ce se vinde sa instiinteze despre aceasta organul de executare, inainte de data stabilita pentru vanzare.</w:t>
      </w:r>
    </w:p>
    <w:p w:rsidR="00850201" w:rsidRDefault="00850201" w:rsidP="0085020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interesati in cumpararea bunului sunt invitati sa se prezinte, la data si ora stabilita pentru vanzare si sa depuna la registratura U.A.T. Oras Pucioasa, cu o zi  inainte de data fixata pentru licitatie, respectiv pana in data de </w:t>
      </w:r>
      <w:r>
        <w:rPr>
          <w:rFonts w:ascii="Times New Roman" w:hAnsi="Times New Roman" w:cs="Times New Roman"/>
          <w:b/>
          <w:sz w:val="24"/>
          <w:szCs w:val="24"/>
        </w:rPr>
        <w:t>24.02.2017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9E5">
        <w:rPr>
          <w:rFonts w:ascii="Times New Roman" w:hAnsi="Times New Roman" w:cs="Times New Roman"/>
          <w:b/>
          <w:sz w:val="24"/>
          <w:szCs w:val="24"/>
        </w:rPr>
        <w:t>ora 12.00</w:t>
      </w:r>
      <w:r>
        <w:rPr>
          <w:rFonts w:ascii="Times New Roman" w:hAnsi="Times New Roman" w:cs="Times New Roman"/>
          <w:sz w:val="24"/>
          <w:szCs w:val="24"/>
        </w:rPr>
        <w:t>, urmatoarele documente: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oferta de cumparare insotita de:</w:t>
      </w:r>
    </w:p>
    <w:p w:rsidR="00850201" w:rsidRDefault="00850201" w:rsidP="00850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dovada platii taxei de participare reprezentand 10%  din pretul de pornire al licitatiei, facuta la casieria U.A.T. Oras Pucioasa, sau la Trezoreria orasului Pucioasa in contul </w:t>
      </w:r>
      <w:r w:rsidRPr="00AD6A87">
        <w:rPr>
          <w:rFonts w:ascii="Times New Roman" w:hAnsi="Times New Roman" w:cs="Times New Roman"/>
          <w:b/>
          <w:sz w:val="24"/>
          <w:szCs w:val="24"/>
        </w:rPr>
        <w:t xml:space="preserve">RO09TREZ24A51020103200130X </w:t>
      </w:r>
      <w:r>
        <w:rPr>
          <w:rFonts w:ascii="Times New Roman" w:hAnsi="Times New Roman" w:cs="Times New Roman"/>
          <w:sz w:val="24"/>
          <w:szCs w:val="24"/>
        </w:rPr>
        <w:t>( U.A.T. Oras Pucioasa CIF 4280302), sau dovada constituirii garantiei sub forma scrisorii de garantie bancara, la cursul de schimb din ziua depunerii ofertei de cumparare;</w:t>
      </w:r>
    </w:p>
    <w:p w:rsidR="00850201" w:rsidRDefault="00850201" w:rsidP="00850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* imputernicirea persoanei care il reprezinta pe ofertant;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juridice de nationalitate romana, copie de pe Certificatul unic de inregistrare eliberat de Oficiul Registrului Comertului; 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dovada emisa de organele fiscale ca nu au obligatii fiscale restante (certificat fiscal emis de organul fiscal de la domiciliul ofertantului sau/si de la U.A.T. Oras Pucioasa);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juridice straine, actul de inmatriculare tradus in lb. romana;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fizice romane, copie dupa actul de identitate;</w:t>
      </w:r>
    </w:p>
    <w:p w:rsidR="00850201" w:rsidRDefault="00850201" w:rsidP="0085020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fizice straine, copie dupa pasaport, </w:t>
      </w:r>
    </w:p>
    <w:p w:rsidR="00850201" w:rsidRDefault="00850201" w:rsidP="00850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urmand sa se prezinte la data stabilita pentru vanzare la locul fixat in acest scop.</w:t>
      </w: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Impotriva prezentului inscris, cel interesat poate introduce contestatie la instanta judecatoreasca competenta, in termen de 15 zile de la comunicare sau luare la cunostinta, in conformitate cu prevederile art. 260-261 din Legea nr. 207- privind Codul de procedura fiscala.</w:t>
      </w:r>
    </w:p>
    <w:p w:rsidR="00850201" w:rsidRDefault="00850201" w:rsidP="00850201">
      <w:pPr>
        <w:spacing w:line="240" w:lineRule="auto"/>
        <w:ind w:left="3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 dispozitiilor art. 9 alin. (2) lit.d din Legea nr. 207/2015,                                                                                                        cand urmeaza sa se ia masuri de executare silita, nu este obligatorie audierea contribuabilului.</w:t>
      </w: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informatii suplimentare, va puteti adresa direct la sediul nostru sau la tel. 0245/232277 interior 222.</w:t>
      </w: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afisarii: 13.02.2017.</w:t>
      </w: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850201" w:rsidRDefault="00850201" w:rsidP="00850201">
      <w:pPr>
        <w:spacing w:line="240" w:lineRule="auto"/>
        <w:ind w:firstLine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CONDUCATORUL ORGANULUI FISCAL LOCAL 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Primarul U.A.T. Orasul Pucioasa,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Ing. ANA CONSTANTIN EMILIAN</w:t>
      </w: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850201" w:rsidRDefault="00850201" w:rsidP="00850201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SEF BIROU VENITURI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INSPECTOR,</w:t>
      </w:r>
    </w:p>
    <w:p w:rsidR="00850201" w:rsidRDefault="00850201" w:rsidP="00850201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SOLOMON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Insp. STANCIU LIGIA</w:t>
      </w:r>
    </w:p>
    <w:p w:rsidR="00850201" w:rsidRDefault="00850201" w:rsidP="00850201">
      <w:pPr>
        <w:spacing w:line="240" w:lineRule="auto"/>
      </w:pPr>
    </w:p>
    <w:p w:rsidR="00850201" w:rsidRDefault="00850201" w:rsidP="00850201">
      <w:pPr>
        <w:spacing w:line="360" w:lineRule="auto"/>
      </w:pPr>
    </w:p>
    <w:p w:rsidR="00B9323C" w:rsidRPr="00AB48E0" w:rsidRDefault="00B9323C" w:rsidP="00850201"/>
    <w:sectPr w:rsidR="00B9323C" w:rsidRPr="00AB48E0" w:rsidSect="0031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5189"/>
    <w:multiLevelType w:val="hybridMultilevel"/>
    <w:tmpl w:val="888AABD0"/>
    <w:lvl w:ilvl="0" w:tplc="56E85676">
      <w:start w:val="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3967"/>
    <w:rsid w:val="0001614E"/>
    <w:rsid w:val="00190BDE"/>
    <w:rsid w:val="003140D7"/>
    <w:rsid w:val="00421954"/>
    <w:rsid w:val="005A5D49"/>
    <w:rsid w:val="00760594"/>
    <w:rsid w:val="00850201"/>
    <w:rsid w:val="00A93967"/>
    <w:rsid w:val="00AB48E0"/>
    <w:rsid w:val="00B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1ff3">
    <w:name w:val="pg-1ff3"/>
    <w:basedOn w:val="DefaultParagraphFont"/>
    <w:rsid w:val="00B9323C"/>
  </w:style>
  <w:style w:type="character" w:customStyle="1" w:styleId="pg-1fc3">
    <w:name w:val="pg-1fc3"/>
    <w:basedOn w:val="DefaultParagraphFont"/>
    <w:rsid w:val="00B9323C"/>
  </w:style>
  <w:style w:type="character" w:customStyle="1" w:styleId="a">
    <w:name w:val="_"/>
    <w:basedOn w:val="DefaultParagraphFont"/>
    <w:rsid w:val="00B9323C"/>
  </w:style>
  <w:style w:type="character" w:customStyle="1" w:styleId="pg-1fs3">
    <w:name w:val="pg-1fs3"/>
    <w:basedOn w:val="DefaultParagraphFont"/>
    <w:rsid w:val="00B9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7</cp:revision>
  <dcterms:created xsi:type="dcterms:W3CDTF">2016-11-15T07:19:00Z</dcterms:created>
  <dcterms:modified xsi:type="dcterms:W3CDTF">2017-02-03T07:53:00Z</dcterms:modified>
</cp:coreProperties>
</file>